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C9" w:rsidRDefault="00EE78C9" w:rsidP="00EE78C9">
      <w:pPr>
        <w:pStyle w:val="Tekstpodstawowy2"/>
        <w:spacing w:line="360" w:lineRule="auto"/>
        <w:ind w:left="360"/>
        <w:jc w:val="right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Załącznik nr 3 do SIWZ</w:t>
      </w:r>
    </w:p>
    <w:p w:rsidR="00EE78C9" w:rsidRDefault="00EE78C9" w:rsidP="00EE78C9">
      <w:pPr>
        <w:pStyle w:val="Tekstpodstawowy2"/>
        <w:spacing w:line="360" w:lineRule="auto"/>
        <w:rPr>
          <w:rFonts w:ascii="Verdana" w:hAnsi="Verdana" w:cs="Arial"/>
          <w:sz w:val="20"/>
        </w:rPr>
      </w:pPr>
    </w:p>
    <w:p w:rsidR="00EE78C9" w:rsidRDefault="00EE78C9" w:rsidP="00EE78C9">
      <w:pPr>
        <w:pStyle w:val="Tekstpodstawowy2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Sposób wyliczenia odsetek od kredytu w wysokości 1200.000,00zł przy oferowanym przez bank łącznym oprocentowaniu wynoszącym .........% rocznie</w:t>
      </w:r>
    </w:p>
    <w:p w:rsidR="00EE78C9" w:rsidRDefault="00EE78C9" w:rsidP="00EE78C9">
      <w:pPr>
        <w:pStyle w:val="Tekstpodstawowy2"/>
        <w:spacing w:line="360" w:lineRule="auto"/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90"/>
        <w:gridCol w:w="1620"/>
        <w:gridCol w:w="1620"/>
        <w:gridCol w:w="1440"/>
        <w:gridCol w:w="1306"/>
        <w:gridCol w:w="1536"/>
      </w:tblGrid>
      <w:tr w:rsidR="00EE78C9" w:rsidTr="00184FC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</w:p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</w:p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Termin spłaty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</w:p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Rata kapitałowa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Zadłużenie stanowiące podstawę do naliczenia odsetek za określony kwartał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</w:p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Liczba dni w kwartale, za które naliczone zostaną odsetki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</w:p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Liczba dni w roku przyjęta przez bank do obliczenia odsetek*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</w:p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Kwota odsetek</w:t>
            </w: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 xml:space="preserve">IV kw. 2009r.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 xml:space="preserve">        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1200.000,00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   kw. 2010r.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50.000,00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1200.000,00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90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II  kw. 2010r.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1150.000,00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III kw. 2010r.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1100.000,00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IV kw. 2010r.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1050.000,00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   kw. 2011r.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1000.000,00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90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II  kw. 2011r.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950.000,00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III kw. 2011r.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900.000,00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IV kw. 2011r.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850.000,00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   kw. 2012r.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800.000,00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91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II  kw. 2012r.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750.000,00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III kw. 2012r.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700.000,00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IV kw. 2012r.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650.000,00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   kw. 2013r.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600.000,00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90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II  kw. 2013r.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550.000,00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III kw. 2013r.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IV kw. 2013r.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450.000,00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   kw. 2014r.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400.000,00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90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II  kw. 2014r.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350.000,00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III kw. 2014r.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300.000,00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IV kw. 2014r.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250.000,00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   kw. 2015r.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50.000,00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200.000,00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90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II  kw. 2015r.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150.000,00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91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III kw. 2015r.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100.000,00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IV kw. 2015r.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right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50.000,00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  <w:lang w:eastAsia="en-US"/>
              </w:rPr>
              <w:t>92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9" w:rsidRDefault="00EE78C9" w:rsidP="00184FCA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</w:tr>
      <w:tr w:rsidR="00EE78C9" w:rsidTr="00184FC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left"/>
              <w:rPr>
                <w:rFonts w:ascii="Verdana" w:hAnsi="Verdana" w:cs="Arial"/>
                <w:b/>
                <w:bCs/>
                <w:sz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lang w:eastAsia="en-US"/>
              </w:rPr>
              <w:t xml:space="preserve">OGÓŁEM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lang w:eastAsia="en-US"/>
              </w:rPr>
              <w:t>1200.000,00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lang w:eastAsia="en-US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lang w:eastAsia="en-US"/>
              </w:rP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9" w:rsidRDefault="00EE78C9" w:rsidP="00184FCA">
            <w:pPr>
              <w:pStyle w:val="Tekstpodstawowy2"/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lang w:eastAsia="en-US"/>
              </w:rPr>
            </w:pPr>
          </w:p>
        </w:tc>
      </w:tr>
    </w:tbl>
    <w:p w:rsidR="00EE78C9" w:rsidRDefault="00EE78C9" w:rsidP="00EE78C9">
      <w:pPr>
        <w:pStyle w:val="Tekstpodstawowy2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* - należy przyjąć liczbę dni w poszczególnych latach według zasady, jaką Bank zastosuje dla oferowanego kredytu</w:t>
      </w:r>
    </w:p>
    <w:p w:rsidR="00EE78C9" w:rsidRDefault="00EE78C9" w:rsidP="00EE78C9">
      <w:pPr>
        <w:pStyle w:val="Tekstpodstawowy2"/>
        <w:spacing w:line="360" w:lineRule="auto"/>
        <w:rPr>
          <w:rFonts w:ascii="Verdana" w:hAnsi="Verdana" w:cs="Arial"/>
          <w:sz w:val="20"/>
        </w:rPr>
      </w:pPr>
    </w:p>
    <w:p w:rsidR="00EE78C9" w:rsidRDefault="00EE78C9" w:rsidP="00EE78C9">
      <w:pPr>
        <w:pStyle w:val="Tekstpodstawowy2"/>
        <w:jc w:val="right"/>
        <w:rPr>
          <w:rFonts w:ascii="Verdana" w:hAnsi="Verdana" w:cs="Arial"/>
          <w:sz w:val="20"/>
        </w:rPr>
      </w:pPr>
    </w:p>
    <w:p w:rsidR="00EE78C9" w:rsidRDefault="00EE78C9" w:rsidP="00EE78C9">
      <w:pPr>
        <w:pStyle w:val="Tekstpodstawowy2"/>
        <w:jc w:val="righ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................................................</w:t>
      </w:r>
    </w:p>
    <w:p w:rsidR="00EE78C9" w:rsidRPr="00792410" w:rsidRDefault="00EE78C9" w:rsidP="00EE78C9">
      <w:pPr>
        <w:pStyle w:val="Tekstpodstawowy2"/>
        <w:spacing w:line="360" w:lineRule="auto"/>
        <w:jc w:val="right"/>
        <w:rPr>
          <w:rFonts w:ascii="Verdana" w:hAnsi="Verdana" w:cs="Arial"/>
          <w:sz w:val="20"/>
        </w:rPr>
      </w:pPr>
      <w:r>
        <w:rPr>
          <w:rFonts w:ascii="Verdana" w:hAnsi="Verdana" w:cs="Arial"/>
          <w:i/>
          <w:iCs/>
          <w:sz w:val="18"/>
        </w:rPr>
        <w:t>/Podpisy osób reprezentujących Bank/</w:t>
      </w:r>
    </w:p>
    <w:p w:rsidR="00180A8F" w:rsidRDefault="00180A8F"/>
    <w:sectPr w:rsidR="00180A8F" w:rsidSect="0018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97C17"/>
    <w:multiLevelType w:val="hybridMultilevel"/>
    <w:tmpl w:val="C7A0D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AFB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3CCB"/>
    <w:rsid w:val="000A3CCB"/>
    <w:rsid w:val="00180A8F"/>
    <w:rsid w:val="00A719A6"/>
    <w:rsid w:val="00E13197"/>
    <w:rsid w:val="00EE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0A3CC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0A3C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2009-10-28T09:06:00Z</dcterms:created>
  <dcterms:modified xsi:type="dcterms:W3CDTF">2009-10-28T09:47:00Z</dcterms:modified>
</cp:coreProperties>
</file>